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B9" w:rsidRDefault="00170EB7" w:rsidP="000771B4">
      <w:pPr>
        <w:ind w:right="6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 w:rsidR="0013512D">
        <w:rPr>
          <w:b/>
          <w:sz w:val="24"/>
        </w:rPr>
        <w:t xml:space="preserve">гимназии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 w:rsidR="0086431E">
        <w:rPr>
          <w:b/>
          <w:spacing w:val="-3"/>
          <w:sz w:val="24"/>
          <w:lang w:val="en-US"/>
        </w:rPr>
        <w:t>I</w:t>
      </w:r>
      <w:r w:rsidR="00F17657">
        <w:rPr>
          <w:b/>
          <w:spacing w:val="-3"/>
          <w:sz w:val="24"/>
          <w:lang w:val="en-US"/>
        </w:rPr>
        <w:t>I</w:t>
      </w:r>
      <w:r w:rsidR="00F17657">
        <w:rPr>
          <w:b/>
          <w:sz w:val="24"/>
        </w:rPr>
        <w:t xml:space="preserve"> </w:t>
      </w:r>
      <w:r w:rsidR="0086431E">
        <w:rPr>
          <w:b/>
          <w:sz w:val="24"/>
        </w:rPr>
        <w:t xml:space="preserve">этапа </w:t>
      </w:r>
      <w:r w:rsidR="003D7D09">
        <w:rPr>
          <w:b/>
          <w:spacing w:val="-5"/>
          <w:sz w:val="24"/>
        </w:rPr>
        <w:t>программы</w:t>
      </w:r>
    </w:p>
    <w:p w:rsidR="003D7D09" w:rsidRPr="003D7D09" w:rsidRDefault="00170EB7" w:rsidP="003D7D09">
      <w:pPr>
        <w:spacing w:before="24" w:line="259" w:lineRule="auto"/>
        <w:ind w:left="396" w:right="68"/>
        <w:jc w:val="center"/>
        <w:rPr>
          <w:b/>
          <w:spacing w:val="-10"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10"/>
          <w:sz w:val="24"/>
        </w:rPr>
        <w:t xml:space="preserve"> </w:t>
      </w:r>
      <w:r w:rsidR="003D7D09" w:rsidRPr="003D7D09">
        <w:rPr>
          <w:b/>
          <w:spacing w:val="-10"/>
          <w:sz w:val="24"/>
        </w:rPr>
        <w:t>«По</w:t>
      </w:r>
      <w:r w:rsidR="003D7D09">
        <w:rPr>
          <w:b/>
          <w:spacing w:val="-10"/>
          <w:sz w:val="24"/>
        </w:rPr>
        <w:t xml:space="preserve">дготовка обучающихся 10-14 </w:t>
      </w:r>
      <w:proofErr w:type="gramStart"/>
      <w:r w:rsidR="003D7D09">
        <w:rPr>
          <w:b/>
          <w:spacing w:val="-10"/>
          <w:sz w:val="24"/>
        </w:rPr>
        <w:t xml:space="preserve">лет  </w:t>
      </w:r>
      <w:r w:rsidR="003D7D09" w:rsidRPr="003D7D09">
        <w:rPr>
          <w:b/>
          <w:spacing w:val="-10"/>
          <w:sz w:val="24"/>
        </w:rPr>
        <w:t>к</w:t>
      </w:r>
      <w:proofErr w:type="gramEnd"/>
      <w:r w:rsidR="003D7D09" w:rsidRPr="003D7D09">
        <w:rPr>
          <w:b/>
          <w:spacing w:val="-10"/>
          <w:sz w:val="24"/>
        </w:rPr>
        <w:t xml:space="preserve"> участию во Всероссийской олимпиаде школьников по предмету «Технология»: междисциплинарный подход»</w:t>
      </w:r>
    </w:p>
    <w:p w:rsidR="005519B9" w:rsidRDefault="00170EB7">
      <w:pPr>
        <w:spacing w:line="259" w:lineRule="auto"/>
        <w:ind w:left="396" w:right="69"/>
        <w:jc w:val="center"/>
        <w:rPr>
          <w:b/>
          <w:sz w:val="24"/>
        </w:rPr>
      </w:pPr>
      <w:r>
        <w:rPr>
          <w:b/>
          <w:sz w:val="24"/>
        </w:rPr>
        <w:t>в режиме региональной инновационной площадки (РИП)</w:t>
      </w:r>
    </w:p>
    <w:p w:rsidR="005519B9" w:rsidRDefault="00170EB7">
      <w:pPr>
        <w:spacing w:line="274" w:lineRule="exact"/>
        <w:ind w:left="406" w:right="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F17657"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519B9" w:rsidRDefault="005519B9">
      <w:pPr>
        <w:pStyle w:val="a3"/>
        <w:spacing w:before="91"/>
        <w:rPr>
          <w:b/>
          <w:sz w:val="20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586"/>
        <w:gridCol w:w="3100"/>
        <w:gridCol w:w="2267"/>
        <w:gridCol w:w="2267"/>
        <w:gridCol w:w="1983"/>
      </w:tblGrid>
      <w:tr w:rsidR="005519B9" w:rsidTr="000771B4">
        <w:trPr>
          <w:trHeight w:val="549"/>
        </w:trPr>
        <w:tc>
          <w:tcPr>
            <w:tcW w:w="586" w:type="dxa"/>
          </w:tcPr>
          <w:p w:rsidR="005519B9" w:rsidRPr="000771B4" w:rsidRDefault="00170EB7">
            <w:pPr>
              <w:pStyle w:val="TableParagraph"/>
              <w:spacing w:line="267" w:lineRule="exact"/>
              <w:ind w:left="95"/>
              <w:rPr>
                <w:b/>
                <w:sz w:val="24"/>
              </w:rPr>
            </w:pPr>
            <w:r w:rsidRPr="000771B4">
              <w:rPr>
                <w:b/>
                <w:spacing w:val="-10"/>
                <w:sz w:val="24"/>
              </w:rPr>
              <w:t>№</w:t>
            </w:r>
          </w:p>
          <w:p w:rsidR="005519B9" w:rsidRPr="000771B4" w:rsidRDefault="00170EB7">
            <w:pPr>
              <w:pStyle w:val="TableParagraph"/>
              <w:spacing w:line="262" w:lineRule="exact"/>
              <w:ind w:left="56"/>
              <w:rPr>
                <w:b/>
                <w:sz w:val="24"/>
              </w:rPr>
            </w:pPr>
            <w:r w:rsidRPr="000771B4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100" w:type="dxa"/>
          </w:tcPr>
          <w:p w:rsidR="005519B9" w:rsidRPr="000771B4" w:rsidRDefault="00170EB7">
            <w:pPr>
              <w:pStyle w:val="TableParagraph"/>
              <w:spacing w:before="131"/>
              <w:ind w:left="170"/>
              <w:rPr>
                <w:b/>
                <w:sz w:val="24"/>
              </w:rPr>
            </w:pPr>
            <w:r w:rsidRPr="000771B4">
              <w:rPr>
                <w:b/>
                <w:sz w:val="24"/>
              </w:rPr>
              <w:t>Содержание</w:t>
            </w:r>
            <w:r w:rsidRPr="000771B4">
              <w:rPr>
                <w:b/>
                <w:spacing w:val="-7"/>
                <w:sz w:val="24"/>
              </w:rPr>
              <w:t xml:space="preserve"> </w:t>
            </w:r>
            <w:r w:rsidRPr="000771B4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67" w:type="dxa"/>
          </w:tcPr>
          <w:p w:rsidR="005519B9" w:rsidRPr="000771B4" w:rsidRDefault="00170EB7">
            <w:pPr>
              <w:pStyle w:val="TableParagraph"/>
              <w:spacing w:before="131"/>
              <w:ind w:left="562"/>
              <w:rPr>
                <w:b/>
                <w:sz w:val="24"/>
              </w:rPr>
            </w:pPr>
            <w:r w:rsidRPr="000771B4"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267" w:type="dxa"/>
          </w:tcPr>
          <w:p w:rsidR="005519B9" w:rsidRPr="000771B4" w:rsidRDefault="00170EB7">
            <w:pPr>
              <w:pStyle w:val="TableParagraph"/>
              <w:spacing w:line="267" w:lineRule="exact"/>
              <w:ind w:left="379"/>
              <w:rPr>
                <w:b/>
                <w:sz w:val="24"/>
              </w:rPr>
            </w:pPr>
            <w:r w:rsidRPr="000771B4">
              <w:rPr>
                <w:b/>
                <w:sz w:val="24"/>
              </w:rPr>
              <w:t>Состав</w:t>
            </w:r>
            <w:r w:rsidRPr="000771B4">
              <w:rPr>
                <w:b/>
                <w:spacing w:val="-8"/>
                <w:sz w:val="24"/>
              </w:rPr>
              <w:t xml:space="preserve"> </w:t>
            </w:r>
            <w:r w:rsidRPr="000771B4">
              <w:rPr>
                <w:b/>
                <w:spacing w:val="-2"/>
                <w:sz w:val="24"/>
              </w:rPr>
              <w:t>группы</w:t>
            </w:r>
          </w:p>
          <w:p w:rsidR="005519B9" w:rsidRPr="000771B4" w:rsidRDefault="00170EB7">
            <w:pPr>
              <w:pStyle w:val="TableParagraph"/>
              <w:spacing w:line="262" w:lineRule="exact"/>
              <w:ind w:left="489"/>
              <w:rPr>
                <w:b/>
                <w:sz w:val="24"/>
              </w:rPr>
            </w:pPr>
            <w:r w:rsidRPr="000771B4">
              <w:rPr>
                <w:b/>
                <w:spacing w:val="-2"/>
                <w:sz w:val="24"/>
              </w:rPr>
              <w:t>исполнителей</w:t>
            </w:r>
          </w:p>
        </w:tc>
        <w:tc>
          <w:tcPr>
            <w:tcW w:w="1983" w:type="dxa"/>
          </w:tcPr>
          <w:p w:rsidR="005519B9" w:rsidRPr="000771B4" w:rsidRDefault="00170EB7">
            <w:pPr>
              <w:pStyle w:val="TableParagraph"/>
              <w:spacing w:line="267" w:lineRule="exact"/>
              <w:ind w:left="124" w:right="92"/>
              <w:jc w:val="center"/>
              <w:rPr>
                <w:b/>
                <w:sz w:val="24"/>
              </w:rPr>
            </w:pPr>
            <w:r w:rsidRPr="000771B4">
              <w:rPr>
                <w:b/>
                <w:spacing w:val="-2"/>
                <w:sz w:val="24"/>
              </w:rPr>
              <w:t>Сроки</w:t>
            </w:r>
          </w:p>
          <w:p w:rsidR="005519B9" w:rsidRPr="000771B4" w:rsidRDefault="00170EB7">
            <w:pPr>
              <w:pStyle w:val="TableParagraph"/>
              <w:spacing w:line="262" w:lineRule="exact"/>
              <w:ind w:left="49"/>
              <w:jc w:val="center"/>
              <w:rPr>
                <w:b/>
                <w:sz w:val="24"/>
              </w:rPr>
            </w:pPr>
            <w:r w:rsidRPr="000771B4"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F849CE" w:rsidTr="000771B4">
        <w:trPr>
          <w:trHeight w:val="549"/>
        </w:trPr>
        <w:tc>
          <w:tcPr>
            <w:tcW w:w="586" w:type="dxa"/>
          </w:tcPr>
          <w:p w:rsidR="00F849CE" w:rsidRDefault="000771B4" w:rsidP="000771B4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3100" w:type="dxa"/>
          </w:tcPr>
          <w:p w:rsidR="00F849CE" w:rsidRPr="000771B4" w:rsidRDefault="00F849CE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 xml:space="preserve">Проведение собраний для родителей и учащихся образовательных организаций </w:t>
            </w:r>
            <w:proofErr w:type="spellStart"/>
            <w:r w:rsidRPr="000771B4">
              <w:rPr>
                <w:sz w:val="24"/>
                <w:szCs w:val="24"/>
              </w:rPr>
              <w:t>г.Южно</w:t>
            </w:r>
            <w:proofErr w:type="spellEnd"/>
            <w:r w:rsidRPr="000771B4">
              <w:rPr>
                <w:sz w:val="24"/>
                <w:szCs w:val="24"/>
              </w:rPr>
              <w:t>-Сахалинска для информирования о проекте.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Родители и учащиеся оповещены о проекте и возможностях.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983" w:type="dxa"/>
          </w:tcPr>
          <w:p w:rsidR="00F849CE" w:rsidRPr="000771B4" w:rsidRDefault="00F849CE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Август-сентябрь 2024 г.</w:t>
            </w:r>
          </w:p>
        </w:tc>
      </w:tr>
      <w:tr w:rsidR="00F849CE" w:rsidTr="000771B4">
        <w:trPr>
          <w:trHeight w:val="549"/>
        </w:trPr>
        <w:tc>
          <w:tcPr>
            <w:tcW w:w="586" w:type="dxa"/>
          </w:tcPr>
          <w:p w:rsidR="00F849CE" w:rsidRDefault="000771B4" w:rsidP="000771B4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3100" w:type="dxa"/>
          </w:tcPr>
          <w:p w:rsidR="00F849CE" w:rsidRPr="000771B4" w:rsidRDefault="00F849CE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Набор участников проекта.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43 участника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983" w:type="dxa"/>
          </w:tcPr>
          <w:p w:rsidR="00F849CE" w:rsidRPr="000771B4" w:rsidRDefault="00F849CE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 xml:space="preserve">Сентябрь </w:t>
            </w:r>
            <w:r w:rsidR="009B252C">
              <w:rPr>
                <w:spacing w:val="-2"/>
                <w:sz w:val="24"/>
                <w:szCs w:val="24"/>
              </w:rPr>
              <w:t>2024</w:t>
            </w:r>
          </w:p>
        </w:tc>
      </w:tr>
      <w:tr w:rsidR="00F849CE" w:rsidTr="000771B4">
        <w:trPr>
          <w:trHeight w:val="549"/>
        </w:trPr>
        <w:tc>
          <w:tcPr>
            <w:tcW w:w="586" w:type="dxa"/>
          </w:tcPr>
          <w:p w:rsidR="00F849CE" w:rsidRDefault="000771B4" w:rsidP="000771B4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3100" w:type="dxa"/>
          </w:tcPr>
          <w:p w:rsidR="00F849CE" w:rsidRPr="000771B4" w:rsidRDefault="00907EB0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П</w:t>
            </w:r>
            <w:r w:rsidR="00F849CE" w:rsidRPr="000771B4">
              <w:rPr>
                <w:sz w:val="24"/>
                <w:szCs w:val="24"/>
              </w:rPr>
              <w:t xml:space="preserve">роведение диагностики личностных и интеллектуальных особенностей, оценки уровня тревожности потенциальных участников </w:t>
            </w:r>
            <w:proofErr w:type="spellStart"/>
            <w:r w:rsidR="00F849CE" w:rsidRPr="000771B4">
              <w:rPr>
                <w:sz w:val="24"/>
                <w:szCs w:val="24"/>
              </w:rPr>
              <w:t>ВсОШ</w:t>
            </w:r>
            <w:proofErr w:type="spellEnd"/>
            <w:r w:rsidRPr="000771B4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43 участника</w:t>
            </w:r>
          </w:p>
        </w:tc>
        <w:tc>
          <w:tcPr>
            <w:tcW w:w="2267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Психолог</w:t>
            </w:r>
          </w:p>
        </w:tc>
        <w:tc>
          <w:tcPr>
            <w:tcW w:w="1983" w:type="dxa"/>
          </w:tcPr>
          <w:p w:rsidR="00F849CE" w:rsidRPr="000771B4" w:rsidRDefault="00C237E6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 xml:space="preserve">Октябрь </w:t>
            </w:r>
            <w:r w:rsidR="009B252C">
              <w:rPr>
                <w:spacing w:val="-2"/>
                <w:sz w:val="24"/>
                <w:szCs w:val="24"/>
              </w:rPr>
              <w:t>2024</w:t>
            </w:r>
          </w:p>
        </w:tc>
      </w:tr>
      <w:tr w:rsidR="00907EB0" w:rsidTr="000771B4">
        <w:trPr>
          <w:trHeight w:val="549"/>
        </w:trPr>
        <w:tc>
          <w:tcPr>
            <w:tcW w:w="586" w:type="dxa"/>
          </w:tcPr>
          <w:p w:rsidR="00907EB0" w:rsidRDefault="000771B4" w:rsidP="000771B4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4.</w:t>
            </w:r>
          </w:p>
        </w:tc>
        <w:tc>
          <w:tcPr>
            <w:tcW w:w="3100" w:type="dxa"/>
          </w:tcPr>
          <w:p w:rsidR="00907EB0" w:rsidRPr="000771B4" w:rsidRDefault="00907EB0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 xml:space="preserve">Участие ребят в олимпиаде школьного </w:t>
            </w:r>
            <w:r w:rsidR="009B252C">
              <w:rPr>
                <w:sz w:val="24"/>
                <w:szCs w:val="24"/>
              </w:rPr>
              <w:t xml:space="preserve">и муниципального </w:t>
            </w:r>
            <w:r w:rsidRPr="000771B4">
              <w:rPr>
                <w:sz w:val="24"/>
                <w:szCs w:val="24"/>
              </w:rPr>
              <w:t>уровня.</w:t>
            </w:r>
          </w:p>
        </w:tc>
        <w:tc>
          <w:tcPr>
            <w:tcW w:w="2267" w:type="dxa"/>
          </w:tcPr>
          <w:p w:rsidR="00907EB0" w:rsidRPr="000771B4" w:rsidRDefault="00916855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40 участников</w:t>
            </w:r>
          </w:p>
        </w:tc>
        <w:tc>
          <w:tcPr>
            <w:tcW w:w="2267" w:type="dxa"/>
          </w:tcPr>
          <w:p w:rsidR="00907EB0" w:rsidRPr="000771B4" w:rsidRDefault="008B7017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983" w:type="dxa"/>
          </w:tcPr>
          <w:p w:rsidR="00907EB0" w:rsidRPr="000771B4" w:rsidRDefault="008B7017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0771B4">
              <w:rPr>
                <w:spacing w:val="-2"/>
                <w:sz w:val="24"/>
                <w:szCs w:val="24"/>
              </w:rPr>
              <w:t>Октябрь</w:t>
            </w:r>
            <w:r w:rsidR="009B252C">
              <w:rPr>
                <w:spacing w:val="-2"/>
                <w:sz w:val="24"/>
                <w:szCs w:val="24"/>
              </w:rPr>
              <w:t>, декабрь 2024</w:t>
            </w:r>
          </w:p>
        </w:tc>
      </w:tr>
      <w:tr w:rsidR="005519B9" w:rsidTr="000771B4">
        <w:trPr>
          <w:trHeight w:val="1101"/>
        </w:trPr>
        <w:tc>
          <w:tcPr>
            <w:tcW w:w="586" w:type="dxa"/>
          </w:tcPr>
          <w:p w:rsidR="005519B9" w:rsidRDefault="000771B4" w:rsidP="000771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0" w:type="dxa"/>
          </w:tcPr>
          <w:p w:rsidR="005519B9" w:rsidRPr="000771B4" w:rsidRDefault="00516FB7" w:rsidP="000771B4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0771B4">
              <w:t>А</w:t>
            </w:r>
            <w:r w:rsidR="00907EB0" w:rsidRPr="000771B4">
              <w:t xml:space="preserve">пробация программ </w:t>
            </w:r>
            <w:r w:rsidRPr="000771B4">
              <w:t>дополнительного об</w:t>
            </w:r>
            <w:r w:rsidR="00652CF6" w:rsidRPr="000771B4">
              <w:t>разования, в том числе тренинги, программа</w:t>
            </w:r>
            <w:r w:rsidRPr="000771B4">
              <w:t xml:space="preserve"> психолого-педагогического сопровождения участников </w:t>
            </w:r>
            <w:proofErr w:type="spellStart"/>
            <w:r w:rsidRPr="000771B4">
              <w:t>ВсОШ</w:t>
            </w:r>
            <w:proofErr w:type="spellEnd"/>
            <w:r w:rsidRPr="000771B4">
              <w:t>.</w:t>
            </w:r>
          </w:p>
        </w:tc>
        <w:tc>
          <w:tcPr>
            <w:tcW w:w="2267" w:type="dxa"/>
          </w:tcPr>
          <w:p w:rsidR="00652CF6" w:rsidRPr="000771B4" w:rsidRDefault="00DA2784" w:rsidP="000771B4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0771B4">
              <w:t>Частично апробирована</w:t>
            </w:r>
            <w:r w:rsidR="00652CF6" w:rsidRPr="000771B4">
              <w:t xml:space="preserve"> программ</w:t>
            </w:r>
            <w:r w:rsidRPr="000771B4">
              <w:t>а</w:t>
            </w:r>
            <w:r w:rsidR="00652CF6" w:rsidRPr="000771B4">
              <w:t xml:space="preserve"> дополнительного образования, в том числе </w:t>
            </w:r>
            <w:r w:rsidRPr="000771B4">
              <w:t>программа</w:t>
            </w:r>
            <w:r w:rsidR="00652CF6" w:rsidRPr="000771B4">
              <w:t xml:space="preserve"> психолого-педагогического сопровождения участников </w:t>
            </w:r>
            <w:proofErr w:type="spellStart"/>
            <w:r w:rsidR="00652CF6" w:rsidRPr="000771B4">
              <w:t>ВсОШ</w:t>
            </w:r>
            <w:proofErr w:type="spellEnd"/>
            <w:r w:rsidR="00652CF6" w:rsidRPr="000771B4">
              <w:t>.</w:t>
            </w:r>
          </w:p>
          <w:p w:rsidR="005519B9" w:rsidRPr="000771B4" w:rsidRDefault="005519B9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519B9" w:rsidRPr="000771B4" w:rsidRDefault="00DA2784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1983" w:type="dxa"/>
          </w:tcPr>
          <w:p w:rsidR="005519B9" w:rsidRPr="000771B4" w:rsidRDefault="009B252C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</w:tr>
      <w:tr w:rsidR="005519B9" w:rsidTr="000771B4">
        <w:trPr>
          <w:trHeight w:val="1617"/>
        </w:trPr>
        <w:tc>
          <w:tcPr>
            <w:tcW w:w="586" w:type="dxa"/>
          </w:tcPr>
          <w:p w:rsidR="005519B9" w:rsidRDefault="000771B4" w:rsidP="000771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0" w:type="dxa"/>
          </w:tcPr>
          <w:p w:rsidR="00516FB7" w:rsidRPr="000771B4" w:rsidRDefault="00516FB7" w:rsidP="000771B4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jc w:val="both"/>
            </w:pPr>
            <w:r w:rsidRPr="000771B4">
              <w:t>Разработка дидактических и методических материалов к указанным выше программам.</w:t>
            </w:r>
          </w:p>
          <w:p w:rsidR="00516FB7" w:rsidRPr="000771B4" w:rsidRDefault="00516FB7" w:rsidP="000771B4">
            <w:pPr>
              <w:tabs>
                <w:tab w:val="left" w:pos="281"/>
              </w:tabs>
              <w:jc w:val="both"/>
              <w:rPr>
                <w:sz w:val="24"/>
                <w:szCs w:val="24"/>
              </w:rPr>
            </w:pPr>
          </w:p>
          <w:p w:rsidR="005519B9" w:rsidRPr="000771B4" w:rsidRDefault="005519B9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519B9" w:rsidRPr="000771B4" w:rsidRDefault="00DA2784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Частично разработаны дидактические и методические материалы к указанным выше программам.</w:t>
            </w:r>
          </w:p>
        </w:tc>
        <w:tc>
          <w:tcPr>
            <w:tcW w:w="2267" w:type="dxa"/>
          </w:tcPr>
          <w:p w:rsidR="005519B9" w:rsidRPr="000771B4" w:rsidRDefault="005519B9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7534F" w:rsidRPr="000771B4" w:rsidRDefault="00AC2164" w:rsidP="00AC216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</w:tr>
      <w:tr w:rsidR="00B136FD" w:rsidTr="000771B4">
        <w:trPr>
          <w:trHeight w:val="1098"/>
        </w:trPr>
        <w:tc>
          <w:tcPr>
            <w:tcW w:w="586" w:type="dxa"/>
          </w:tcPr>
          <w:p w:rsidR="00B136FD" w:rsidRDefault="000771B4" w:rsidP="000771B4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00" w:type="dxa"/>
          </w:tcPr>
          <w:p w:rsidR="00B136FD" w:rsidRPr="000771B4" w:rsidRDefault="000771B4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Анализ 1</w:t>
            </w:r>
            <w:r>
              <w:rPr>
                <w:sz w:val="24"/>
                <w:szCs w:val="24"/>
              </w:rPr>
              <w:t xml:space="preserve"> </w:t>
            </w:r>
            <w:r w:rsidRPr="000771B4">
              <w:rPr>
                <w:sz w:val="24"/>
                <w:szCs w:val="24"/>
              </w:rPr>
              <w:t xml:space="preserve">и 2 этапов. </w:t>
            </w:r>
            <w:r w:rsidR="00516FB7" w:rsidRPr="000771B4">
              <w:rPr>
                <w:sz w:val="24"/>
                <w:szCs w:val="24"/>
              </w:rPr>
              <w:t>Подготовка отчета.</w:t>
            </w:r>
          </w:p>
        </w:tc>
        <w:tc>
          <w:tcPr>
            <w:tcW w:w="2267" w:type="dxa"/>
          </w:tcPr>
          <w:p w:rsidR="00B136FD" w:rsidRPr="000771B4" w:rsidRDefault="00B136FD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7" w:type="dxa"/>
          </w:tcPr>
          <w:p w:rsidR="00B136FD" w:rsidRPr="000771B4" w:rsidRDefault="00B136FD" w:rsidP="000771B4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83" w:type="dxa"/>
          </w:tcPr>
          <w:p w:rsidR="00B136FD" w:rsidRPr="000771B4" w:rsidRDefault="009F671A" w:rsidP="000771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771B4">
              <w:rPr>
                <w:sz w:val="24"/>
                <w:szCs w:val="24"/>
              </w:rPr>
              <w:t>м</w:t>
            </w:r>
            <w:r w:rsidR="000E7C11">
              <w:rPr>
                <w:sz w:val="24"/>
                <w:szCs w:val="24"/>
              </w:rPr>
              <w:t>ай 2025</w:t>
            </w:r>
            <w:bookmarkStart w:id="0" w:name="_GoBack"/>
            <w:bookmarkEnd w:id="0"/>
          </w:p>
        </w:tc>
      </w:tr>
    </w:tbl>
    <w:p w:rsidR="005519B9" w:rsidRDefault="005519B9">
      <w:pPr>
        <w:rPr>
          <w:sz w:val="24"/>
        </w:rPr>
        <w:sectPr w:rsidR="005519B9" w:rsidSect="000C28C1">
          <w:pgSz w:w="11910" w:h="16840"/>
          <w:pgMar w:top="1040" w:right="520" w:bottom="1276" w:left="460" w:header="720" w:footer="720" w:gutter="0"/>
          <w:cols w:space="720"/>
        </w:sectPr>
      </w:pPr>
    </w:p>
    <w:p w:rsidR="005519B9" w:rsidRDefault="005519B9">
      <w:pPr>
        <w:pStyle w:val="a3"/>
        <w:spacing w:before="176"/>
        <w:rPr>
          <w:b/>
          <w:sz w:val="20"/>
        </w:rPr>
      </w:pPr>
    </w:p>
    <w:sectPr w:rsidR="005519B9">
      <w:type w:val="continuous"/>
      <w:pgSz w:w="11910" w:h="16840"/>
      <w:pgMar w:top="11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2624"/>
    <w:multiLevelType w:val="hybridMultilevel"/>
    <w:tmpl w:val="E356114E"/>
    <w:lvl w:ilvl="0" w:tplc="2EC800FE">
      <w:start w:val="1"/>
      <w:numFmt w:val="decimal"/>
      <w:lvlText w:val="%1."/>
      <w:lvlJc w:val="left"/>
      <w:pPr>
        <w:ind w:left="8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646D8">
      <w:numFmt w:val="bullet"/>
      <w:lvlText w:val="•"/>
      <w:lvlJc w:val="left"/>
      <w:pPr>
        <w:ind w:left="1830" w:hanging="281"/>
      </w:pPr>
      <w:rPr>
        <w:rFonts w:hint="default"/>
        <w:lang w:val="ru-RU" w:eastAsia="en-US" w:bidi="ar-SA"/>
      </w:rPr>
    </w:lvl>
    <w:lvl w:ilvl="2" w:tplc="569ACE84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2836E846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66D8D906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63AC5B5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AC26BF1A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E4DEC32E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3F24C090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08D0F26"/>
    <w:multiLevelType w:val="hybridMultilevel"/>
    <w:tmpl w:val="91922F88"/>
    <w:lvl w:ilvl="0" w:tplc="D65C417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6026C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55225930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3" w:tplc="F3CA10F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DD68A008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CA98B0A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6" w:tplc="16F077B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7" w:tplc="F934C88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8" w:tplc="F8B28EF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3EB4D5B"/>
    <w:multiLevelType w:val="hybridMultilevel"/>
    <w:tmpl w:val="E6FCE0E4"/>
    <w:lvl w:ilvl="0" w:tplc="4104AAE2">
      <w:start w:val="1"/>
      <w:numFmt w:val="decimal"/>
      <w:lvlText w:val="%1."/>
      <w:lvlJc w:val="left"/>
      <w:pPr>
        <w:ind w:left="784" w:hanging="275"/>
      </w:pPr>
      <w:rPr>
        <w:rFonts w:hint="default"/>
        <w:spacing w:val="0"/>
        <w:w w:val="100"/>
        <w:lang w:val="ru-RU" w:eastAsia="en-US" w:bidi="ar-SA"/>
      </w:rPr>
    </w:lvl>
    <w:lvl w:ilvl="1" w:tplc="4AA4D240">
      <w:numFmt w:val="bullet"/>
      <w:lvlText w:val="•"/>
      <w:lvlJc w:val="left"/>
      <w:pPr>
        <w:ind w:left="1746" w:hanging="275"/>
      </w:pPr>
      <w:rPr>
        <w:rFonts w:hint="default"/>
        <w:lang w:val="ru-RU" w:eastAsia="en-US" w:bidi="ar-SA"/>
      </w:rPr>
    </w:lvl>
    <w:lvl w:ilvl="2" w:tplc="94DAE2B8">
      <w:numFmt w:val="bullet"/>
      <w:lvlText w:val="•"/>
      <w:lvlJc w:val="left"/>
      <w:pPr>
        <w:ind w:left="2712" w:hanging="275"/>
      </w:pPr>
      <w:rPr>
        <w:rFonts w:hint="default"/>
        <w:lang w:val="ru-RU" w:eastAsia="en-US" w:bidi="ar-SA"/>
      </w:rPr>
    </w:lvl>
    <w:lvl w:ilvl="3" w:tplc="66B0E716">
      <w:numFmt w:val="bullet"/>
      <w:lvlText w:val="•"/>
      <w:lvlJc w:val="left"/>
      <w:pPr>
        <w:ind w:left="3678" w:hanging="275"/>
      </w:pPr>
      <w:rPr>
        <w:rFonts w:hint="default"/>
        <w:lang w:val="ru-RU" w:eastAsia="en-US" w:bidi="ar-SA"/>
      </w:rPr>
    </w:lvl>
    <w:lvl w:ilvl="4" w:tplc="CE9A8D8E">
      <w:numFmt w:val="bullet"/>
      <w:lvlText w:val="•"/>
      <w:lvlJc w:val="left"/>
      <w:pPr>
        <w:ind w:left="4644" w:hanging="275"/>
      </w:pPr>
      <w:rPr>
        <w:rFonts w:hint="default"/>
        <w:lang w:val="ru-RU" w:eastAsia="en-US" w:bidi="ar-SA"/>
      </w:rPr>
    </w:lvl>
    <w:lvl w:ilvl="5" w:tplc="0D2EF1CA">
      <w:numFmt w:val="bullet"/>
      <w:lvlText w:val="•"/>
      <w:lvlJc w:val="left"/>
      <w:pPr>
        <w:ind w:left="5610" w:hanging="275"/>
      </w:pPr>
      <w:rPr>
        <w:rFonts w:hint="default"/>
        <w:lang w:val="ru-RU" w:eastAsia="en-US" w:bidi="ar-SA"/>
      </w:rPr>
    </w:lvl>
    <w:lvl w:ilvl="6" w:tplc="5A84F30E">
      <w:numFmt w:val="bullet"/>
      <w:lvlText w:val="•"/>
      <w:lvlJc w:val="left"/>
      <w:pPr>
        <w:ind w:left="6576" w:hanging="275"/>
      </w:pPr>
      <w:rPr>
        <w:rFonts w:hint="default"/>
        <w:lang w:val="ru-RU" w:eastAsia="en-US" w:bidi="ar-SA"/>
      </w:rPr>
    </w:lvl>
    <w:lvl w:ilvl="7" w:tplc="0B8C49CE">
      <w:numFmt w:val="bullet"/>
      <w:lvlText w:val="•"/>
      <w:lvlJc w:val="left"/>
      <w:pPr>
        <w:ind w:left="7542" w:hanging="275"/>
      </w:pPr>
      <w:rPr>
        <w:rFonts w:hint="default"/>
        <w:lang w:val="ru-RU" w:eastAsia="en-US" w:bidi="ar-SA"/>
      </w:rPr>
    </w:lvl>
    <w:lvl w:ilvl="8" w:tplc="FA3C9420">
      <w:numFmt w:val="bullet"/>
      <w:lvlText w:val="•"/>
      <w:lvlJc w:val="left"/>
      <w:pPr>
        <w:ind w:left="8508" w:hanging="2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9"/>
    <w:rsid w:val="00051327"/>
    <w:rsid w:val="00073590"/>
    <w:rsid w:val="000771B4"/>
    <w:rsid w:val="000C28C1"/>
    <w:rsid w:val="000E4109"/>
    <w:rsid w:val="000E7C11"/>
    <w:rsid w:val="0013512D"/>
    <w:rsid w:val="00170EB7"/>
    <w:rsid w:val="001B5D31"/>
    <w:rsid w:val="00202088"/>
    <w:rsid w:val="00220C79"/>
    <w:rsid w:val="002624F8"/>
    <w:rsid w:val="002A50D0"/>
    <w:rsid w:val="002C596C"/>
    <w:rsid w:val="002C69E2"/>
    <w:rsid w:val="0033758A"/>
    <w:rsid w:val="00363346"/>
    <w:rsid w:val="003A1E9A"/>
    <w:rsid w:val="003D7D09"/>
    <w:rsid w:val="00415661"/>
    <w:rsid w:val="00475F1D"/>
    <w:rsid w:val="00516FB7"/>
    <w:rsid w:val="00532762"/>
    <w:rsid w:val="005519B9"/>
    <w:rsid w:val="00567823"/>
    <w:rsid w:val="0057534F"/>
    <w:rsid w:val="005F12B4"/>
    <w:rsid w:val="005F5AF8"/>
    <w:rsid w:val="00632B0E"/>
    <w:rsid w:val="00652CF6"/>
    <w:rsid w:val="006D461C"/>
    <w:rsid w:val="006F75FD"/>
    <w:rsid w:val="00801640"/>
    <w:rsid w:val="00806A22"/>
    <w:rsid w:val="0081770E"/>
    <w:rsid w:val="0086431E"/>
    <w:rsid w:val="00884CC7"/>
    <w:rsid w:val="008B7017"/>
    <w:rsid w:val="008C234B"/>
    <w:rsid w:val="00907EB0"/>
    <w:rsid w:val="00916855"/>
    <w:rsid w:val="00952BC8"/>
    <w:rsid w:val="009B252C"/>
    <w:rsid w:val="009F671A"/>
    <w:rsid w:val="00A0567B"/>
    <w:rsid w:val="00A4665D"/>
    <w:rsid w:val="00A54CED"/>
    <w:rsid w:val="00AB1185"/>
    <w:rsid w:val="00AC0193"/>
    <w:rsid w:val="00AC2164"/>
    <w:rsid w:val="00AF5776"/>
    <w:rsid w:val="00B136FD"/>
    <w:rsid w:val="00C00208"/>
    <w:rsid w:val="00C05382"/>
    <w:rsid w:val="00C237E6"/>
    <w:rsid w:val="00C64628"/>
    <w:rsid w:val="00CD01BF"/>
    <w:rsid w:val="00DA2784"/>
    <w:rsid w:val="00DF4BA3"/>
    <w:rsid w:val="00E64AA4"/>
    <w:rsid w:val="00EC7B80"/>
    <w:rsid w:val="00F16F4A"/>
    <w:rsid w:val="00F17657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6FF6"/>
  <w15:docId w15:val="{9A3D00F8-0FB0-447A-ACF6-F2A9590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7" w:right="205" w:firstLine="708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C6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9E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Абзац списка1"/>
    <w:basedOn w:val="a"/>
    <w:rsid w:val="00516FB7"/>
    <w:pPr>
      <w:widowControl/>
      <w:autoSpaceDE/>
      <w:autoSpaceDN/>
      <w:ind w:left="720" w:firstLine="709"/>
      <w:contextualSpacing/>
    </w:pPr>
    <w:rPr>
      <w:rFonts w:eastAsia="Calibri"/>
      <w:sz w:val="24"/>
      <w:szCs w:val="24"/>
      <w:lang w:eastAsia="ru-RU"/>
    </w:rPr>
  </w:style>
  <w:style w:type="character" w:customStyle="1" w:styleId="CharChar">
    <w:name w:val="Char Char"/>
    <w:basedOn w:val="a0"/>
    <w:rsid w:val="00516FB7"/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uiPriority w:val="39"/>
    <w:rsid w:val="0007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212А</dc:creator>
  <cp:lastModifiedBy>Учитель 212А</cp:lastModifiedBy>
  <cp:revision>3</cp:revision>
  <cp:lastPrinted>2024-01-22T01:45:00Z</cp:lastPrinted>
  <dcterms:created xsi:type="dcterms:W3CDTF">2024-12-16T03:22:00Z</dcterms:created>
  <dcterms:modified xsi:type="dcterms:W3CDTF">2024-12-16T03:23:00Z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2024-01-19T00:00:00Z</vt:filetime>
  </property>
  <property fmtid="{D5CDD505-2E9C-101B-9397-08002B2CF9AE}" pid="5" name="Producer">
    <vt:lpwstr>ABBYY FineReader PDF 15</vt:lpwstr>
  </property>
</Properties>
</file>